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70" w:rsidRPr="00093270" w:rsidRDefault="00093270" w:rsidP="00093270">
      <w:pPr>
        <w:jc w:val="center"/>
        <w:rPr>
          <w:rFonts w:ascii="华文中宋" w:eastAsia="华文中宋" w:hAnsi="华文中宋" w:hint="eastAsia"/>
          <w:b/>
          <w:sz w:val="36"/>
          <w:szCs w:val="28"/>
        </w:rPr>
      </w:pPr>
      <w:r w:rsidRPr="00093270">
        <w:rPr>
          <w:rFonts w:ascii="华文中宋" w:eastAsia="华文中宋" w:hAnsi="华文中宋" w:hint="eastAsia"/>
          <w:b/>
          <w:sz w:val="36"/>
          <w:szCs w:val="28"/>
        </w:rPr>
        <w:t>中国共产党章程</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t>（中国共产党第十八次全国代表大会部分修改，２０１２年１１月１４日通过）</w:t>
      </w:r>
    </w:p>
    <w:p w:rsidR="00093270" w:rsidRDefault="00093270" w:rsidP="00093270">
      <w:pPr>
        <w:jc w:val="center"/>
        <w:rPr>
          <w:rFonts w:ascii="仿宋_GB2312" w:eastAsia="仿宋_GB2312" w:hint="eastAsia"/>
          <w:sz w:val="28"/>
          <w:szCs w:val="28"/>
        </w:rPr>
      </w:pPr>
    </w:p>
    <w:p w:rsidR="00093270" w:rsidRPr="00093270" w:rsidRDefault="00093270" w:rsidP="00093270">
      <w:pPr>
        <w:jc w:val="center"/>
        <w:rPr>
          <w:rFonts w:ascii="黑体" w:eastAsia="黑体" w:hAnsi="黑体" w:hint="eastAsia"/>
          <w:sz w:val="28"/>
          <w:szCs w:val="28"/>
        </w:rPr>
      </w:pPr>
      <w:r w:rsidRPr="00093270">
        <w:rPr>
          <w:rFonts w:ascii="黑体" w:eastAsia="黑体" w:hAnsi="黑体" w:hint="eastAsia"/>
          <w:sz w:val="28"/>
          <w:szCs w:val="28"/>
        </w:rPr>
        <w:t>总 纲</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093270">
        <w:rPr>
          <w:rFonts w:ascii="仿宋_GB2312" w:eastAsia="仿宋_GB2312" w:hint="eastAsia"/>
          <w:sz w:val="28"/>
          <w:szCs w:val="28"/>
        </w:rPr>
        <w:t>最</w:t>
      </w:r>
      <w:proofErr w:type="gramEnd"/>
      <w:r w:rsidRPr="00093270">
        <w:rPr>
          <w:rFonts w:ascii="仿宋_GB2312" w:eastAsia="仿宋_GB2312" w:hint="eastAsia"/>
          <w:sz w:val="28"/>
          <w:szCs w:val="28"/>
        </w:rPr>
        <w:t>广大人民的根本利益。党的最高理想和最终目标是实现共产主义。</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中国共产党以马克思列宁主义、毛泽东思想、邓小平理论、“三个代表”重要思想和科学发展观作为自己的行动指南。</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w:t>
      </w:r>
      <w:r w:rsidRPr="00093270">
        <w:rPr>
          <w:rFonts w:ascii="仿宋_GB2312" w:eastAsia="仿宋_GB2312" w:hint="eastAsia"/>
          <w:sz w:val="28"/>
          <w:szCs w:val="28"/>
        </w:rPr>
        <w:lastRenderedPageBreak/>
        <w:t>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w:t>
      </w:r>
      <w:r w:rsidRPr="00093270">
        <w:rPr>
          <w:rFonts w:ascii="仿宋_GB2312" w:eastAsia="仿宋_GB2312" w:hint="eastAsia"/>
          <w:sz w:val="28"/>
          <w:szCs w:val="28"/>
        </w:rPr>
        <w:lastRenderedPageBreak/>
        <w:t>是中国共产党集体智慧的结晶，是党必须长期坚持的指导思想。始终做到“三个代表”，是我们党的立党之本、执政之基、力量之源。</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w:t>
      </w:r>
      <w:r w:rsidRPr="00093270">
        <w:rPr>
          <w:rFonts w:ascii="仿宋_GB2312" w:eastAsia="仿宋_GB2312" w:hint="eastAsia"/>
          <w:sz w:val="28"/>
          <w:szCs w:val="28"/>
        </w:rPr>
        <w:lastRenderedPageBreak/>
        <w:t>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w:t>
      </w:r>
      <w:r w:rsidRPr="00093270">
        <w:rPr>
          <w:rFonts w:ascii="仿宋_GB2312" w:eastAsia="仿宋_GB2312" w:hint="eastAsia"/>
          <w:sz w:val="28"/>
          <w:szCs w:val="28"/>
        </w:rPr>
        <w:lastRenderedPageBreak/>
        <w:t>义现代化国家而奋斗。</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w:t>
      </w:r>
      <w:r w:rsidRPr="00093270">
        <w:rPr>
          <w:rFonts w:ascii="仿宋_GB2312" w:eastAsia="仿宋_GB2312" w:hint="eastAsia"/>
          <w:sz w:val="28"/>
          <w:szCs w:val="28"/>
        </w:rPr>
        <w:lastRenderedPageBreak/>
        <w:t>息化、城镇化、农业现代化同步发展，建设社会主义新农村，走中国特色新型工业化道路，建设创新型国家。</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w:t>
      </w:r>
      <w:r w:rsidRPr="00093270">
        <w:rPr>
          <w:rFonts w:ascii="仿宋_GB2312" w:eastAsia="仿宋_GB2312" w:hint="eastAsia"/>
          <w:sz w:val="28"/>
          <w:szCs w:val="28"/>
        </w:rPr>
        <w:lastRenderedPageBreak/>
        <w:t>弘扬民族优秀传统文化，繁荣和发展社会主义文化。</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中国共产党维护和发展平等团结互助和谐的社会主义民族关系，</w:t>
      </w:r>
      <w:r w:rsidRPr="00093270">
        <w:rPr>
          <w:rFonts w:ascii="仿宋_GB2312" w:eastAsia="仿宋_GB2312" w:hint="eastAsia"/>
          <w:sz w:val="28"/>
          <w:szCs w:val="28"/>
        </w:rPr>
        <w:lastRenderedPageBreak/>
        <w:t>积极培养、选拔少数民族干部，帮助少数民族和民族地区发展经济、文化和社会事业，实现各民族共同团结奋斗、共同繁荣发展。全面贯彻党的宗教工作基本方针，团结信教群众为经济社会发展作贡献。</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中国共产党要领导全国各族人民实现社会主义现代化的宏伟目标，必须紧密围绕党的基本路线，加强党的执政能力建设、先进性和</w:t>
      </w:r>
      <w:r w:rsidRPr="00093270">
        <w:rPr>
          <w:rFonts w:ascii="仿宋_GB2312" w:eastAsia="仿宋_GB2312" w:hint="eastAsia"/>
          <w:sz w:val="28"/>
          <w:szCs w:val="28"/>
        </w:rPr>
        <w:lastRenderedPageBreak/>
        <w:t>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w:t>
      </w:r>
      <w:r w:rsidRPr="00093270">
        <w:rPr>
          <w:rFonts w:ascii="仿宋_GB2312" w:eastAsia="仿宋_GB2312" w:hint="eastAsia"/>
          <w:sz w:val="28"/>
          <w:szCs w:val="28"/>
        </w:rPr>
        <w:lastRenderedPageBreak/>
        <w:t>新问题，在实践中丰富和发展马克思主义，推进马克思主义中国化。</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第三，坚持全心全意为人民服务。党除了工人阶级和</w:t>
      </w:r>
      <w:proofErr w:type="gramStart"/>
      <w:r w:rsidRPr="00093270">
        <w:rPr>
          <w:rFonts w:ascii="仿宋_GB2312" w:eastAsia="仿宋_GB2312" w:hint="eastAsia"/>
          <w:sz w:val="28"/>
          <w:szCs w:val="28"/>
        </w:rPr>
        <w:t>最</w:t>
      </w:r>
      <w:proofErr w:type="gramEnd"/>
      <w:r w:rsidRPr="00093270">
        <w:rPr>
          <w:rFonts w:ascii="仿宋_GB2312" w:eastAsia="仿宋_GB2312" w:hint="eastAsia"/>
          <w:sz w:val="28"/>
          <w:szCs w:val="28"/>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093270">
        <w:rPr>
          <w:rFonts w:ascii="仿宋_GB2312" w:eastAsia="仿宋_GB2312" w:hint="eastAsia"/>
          <w:sz w:val="28"/>
          <w:szCs w:val="28"/>
        </w:rPr>
        <w:t>惩防并举</w:t>
      </w:r>
      <w:proofErr w:type="gramEnd"/>
      <w:r w:rsidRPr="00093270">
        <w:rPr>
          <w:rFonts w:ascii="仿宋_GB2312" w:eastAsia="仿宋_GB2312" w:hint="eastAsia"/>
          <w:sz w:val="28"/>
          <w:szCs w:val="28"/>
        </w:rPr>
        <w:t>、注重预防的方针，建立健全惩治和预防腐败体系，坚持不懈地反对腐败，加强党风建设和廉政建设。</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lastRenderedPageBreak/>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093270" w:rsidRPr="00093270" w:rsidRDefault="00093270" w:rsidP="00093270">
      <w:pPr>
        <w:jc w:val="center"/>
        <w:rPr>
          <w:rFonts w:ascii="黑体" w:eastAsia="黑体" w:hAnsi="黑体" w:hint="eastAsia"/>
          <w:sz w:val="28"/>
          <w:szCs w:val="28"/>
        </w:rPr>
      </w:pPr>
      <w:r w:rsidRPr="00093270">
        <w:rPr>
          <w:rFonts w:ascii="黑体" w:eastAsia="黑体" w:hAnsi="黑体" w:hint="eastAsia"/>
          <w:sz w:val="28"/>
          <w:szCs w:val="28"/>
        </w:rPr>
        <w:t xml:space="preserve">    第一章 党 员</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第二条 中国共产党党员是中国工人阶级的有共产主义觉悟的先锋战士。</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中国共产党党员必须全心全意为人民服务，不惜牺牲个人的一切，</w:t>
      </w:r>
      <w:r w:rsidRPr="00093270">
        <w:rPr>
          <w:rFonts w:ascii="仿宋_GB2312" w:eastAsia="仿宋_GB2312" w:hint="eastAsia"/>
          <w:sz w:val="28"/>
          <w:szCs w:val="28"/>
        </w:rPr>
        <w:lastRenderedPageBreak/>
        <w:t>为实现共产主义奋斗终身。</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中国共产党党员永远是劳动人民的普通一员。除了法律和政策规定范围内的个人利益和工作职权以外，所有共产党员都不得谋求任何私利和特权。</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第三条 党员必须履行下列义务：</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一）认真学习马克思列宁主义、毛泽东思想、邓小平理论、“三个代表”重要思想和科学发展观，学习党的路线、方针、政策和决议，学习党的基本知识，学习科学、文化、法律和业务知识，努力提高为人民服务的本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（三）坚持党和人民的利益高于一切，个人利益服从党和人民的利益，吃苦在前，享受在后，克己奉公，多做贡献。</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（四）自觉遵守党的纪律，模范遵守国家的法律法规，严格保守党和国家的秘密，执行党的决定，服从组织分配，积极完成党的任务。</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（五）维护党的团结和统一，对党忠诚老实，言行一致，坚决反对一切派别组织和小集团活动，反对阳奉阴违的两面派行为和一切阴谋诡计。</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（六）切实开展批评和自我批评，勇于揭露和纠正工作中的缺点、错误，坚决同消极腐败现象作斗争。</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（七）密切联系群众，向群众宣传党的主张，遇事同群众商量，</w:t>
      </w:r>
      <w:r w:rsidRPr="00093270">
        <w:rPr>
          <w:rFonts w:ascii="仿宋_GB2312" w:eastAsia="仿宋_GB2312" w:hint="eastAsia"/>
          <w:sz w:val="28"/>
          <w:szCs w:val="28"/>
        </w:rPr>
        <w:lastRenderedPageBreak/>
        <w:t>及时向党反映群众的意见和要求，维护群众的正当利益。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（八）发扬社会主义新风尚，带头实践社会主义荣辱观，提倡共产主义道德，为了保护国家和人民的利益，在一切困难和危险的时刻挺身而出，英勇斗争，不怕牺牲。</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第四条 党员享有下列权利：</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（一）参加党的有关会议，阅读党的有关文件，接受党的教育和培训。</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（二）在党的会议上和党报党刊上，参加关于党的政策问题的讨论。</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（三）对党的工作提出建议和倡议。</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（五）行使表决权、选举权，有被选举权。</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（六）在党组织讨论决定对党员的党纪处分或</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鉴定时，本人有权参加和进行申辩，其他党员可以为他作证和辩护。</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（七）对党的决议和政策如有不同意见，在坚决执行的前提下，可以声明保留，并且可以把自己的意见向党的上级组织直至中央提出。</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（八）向党的上级组织直至中央提出请求、申诉和控告，并要求有关组织给以负责的答复。</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党的任何一级组织直至中央都无权剥夺党员的上述权利。</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第五条 发展党员，必须经过党的支部，坚持个别吸收的原则。</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lastRenderedPageBreak/>
        <w:t xml:space="preserve">    申请入党的人，要填写入党志愿书，要有两名正式党员作介绍人，要经过支部大会通过和上级党组织批准，并且经过预备期的考察，才能成为正式党员。</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介绍人要认真了解申请人的思想、品质、经历和工作表现，向他解释党的纲领和党的章程，说明党员的条件、义务和权利，并向党组织</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负责的报告。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党的支部委员会对申请入党的人，要注意征求党内外有关群众的意见，进行严格的审查，认为合格后再提交支部大会讨论。</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上级党组织在批准申请人入党以前，要派人同他谈话，作进一步的了解，并帮助他提高对党的认识。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在特殊情况下，党的中央和省、自治区、直辖市委员会可以直接接收党员。</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第七条 预备党员的预备期为一年。党组织对预备党员应当认真教育和考察。</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预备党员的义务同正式党员一样。预备党员的权利，除了没有表决权、选举权和被选举权以外，也同正式党员一样。</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预备党员预备期满，党的支部应当及时讨论他能否转为正式党员。认真履行党员义务，具备党员条件的，应当按期转为正式党员；需要</w:t>
      </w:r>
      <w:r w:rsidRPr="00093270">
        <w:rPr>
          <w:rFonts w:ascii="仿宋_GB2312" w:eastAsia="仿宋_GB2312" w:hint="eastAsia"/>
          <w:sz w:val="28"/>
          <w:szCs w:val="28"/>
        </w:rPr>
        <w:lastRenderedPageBreak/>
        <w:t>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预备党员的预备期，从支部大会通过他为预备党员之日算起。党员的党龄，从预备期满转为正式党员之日算起。</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第九条 党员有退党的自由。党员要求退党，应当经支部大会讨论后宣布除名，并报上级党组织备案。</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党员如果没有正当理由，连续六个月不参加党的组织生活，或</w:t>
      </w:r>
      <w:proofErr w:type="gramStart"/>
      <w:r w:rsidRPr="00093270">
        <w:rPr>
          <w:rFonts w:ascii="仿宋_GB2312" w:eastAsia="仿宋_GB2312" w:hint="eastAsia"/>
          <w:sz w:val="28"/>
          <w:szCs w:val="28"/>
        </w:rPr>
        <w:t>不</w:t>
      </w:r>
      <w:proofErr w:type="gramEnd"/>
      <w:r w:rsidRPr="00093270">
        <w:rPr>
          <w:rFonts w:ascii="仿宋_GB2312" w:eastAsia="仿宋_GB2312" w:hint="eastAsia"/>
          <w:sz w:val="28"/>
          <w:szCs w:val="28"/>
        </w:rPr>
        <w:t>交纳党费，或不做党所分配的工作，就被认为是自行脱党。支部大会应当决定把这样的党员除名，并报上级党组织批准。</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t xml:space="preserve">   </w:t>
      </w:r>
      <w:r w:rsidRPr="00093270">
        <w:rPr>
          <w:rFonts w:ascii="黑体" w:eastAsia="黑体" w:hAnsi="黑体" w:hint="eastAsia"/>
          <w:sz w:val="28"/>
          <w:szCs w:val="28"/>
        </w:rPr>
        <w:t xml:space="preserve"> 第二章 党的组织制度</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第十条 党是根据自己的纲领和章程，按照民主集中制组织起来</w:t>
      </w:r>
      <w:r w:rsidRPr="00093270">
        <w:rPr>
          <w:rFonts w:ascii="仿宋_GB2312" w:eastAsia="仿宋_GB2312" w:hint="eastAsia"/>
          <w:sz w:val="28"/>
          <w:szCs w:val="28"/>
        </w:rPr>
        <w:lastRenderedPageBreak/>
        <w:t>的统一整体。党的民主集中制的基本原则是：</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（一）党员个人服从党的组织，少数服从多数，下级组织服从上级组织，全党各个组织和全体党员服从党的全国代表大会和中央委员会。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（二）党的各级领导机关，除它们派出的代表机关和在非党组织中的党组外，都由选举产生。</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（五）党的各级委员会实行集体领导和个人分工负责相结合的制度。凡属重大问题都要按照集体领导、民主集中、个别酝酿、会议决定的原则，由党的委员会集体讨论，</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决定；委员会成员要根据集体的决定和分工，切实履行自己的职责。</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（六）党禁止任何形式的个人崇拜。要保证党的领导人的活动处于党和人民的监督之下，同时维护一切代表党和人民利益的领导人的威信。</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第十一条 党的各级代表大会的代表和委员会的产生，要体现选</w:t>
      </w:r>
      <w:r w:rsidRPr="00093270">
        <w:rPr>
          <w:rFonts w:ascii="仿宋_GB2312" w:eastAsia="仿宋_GB2312" w:hint="eastAsia"/>
          <w:sz w:val="28"/>
          <w:szCs w:val="28"/>
        </w:rPr>
        <w:lastRenderedPageBreak/>
        <w:t>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093270">
        <w:rPr>
          <w:rFonts w:ascii="仿宋_GB2312" w:eastAsia="仿宋_GB2312" w:hint="eastAsia"/>
          <w:sz w:val="28"/>
          <w:szCs w:val="28"/>
        </w:rPr>
        <w:t>不</w:t>
      </w:r>
      <w:proofErr w:type="gramEnd"/>
      <w:r w:rsidRPr="00093270">
        <w:rPr>
          <w:rFonts w:ascii="仿宋_GB2312" w:eastAsia="仿宋_GB2312" w:hint="eastAsia"/>
          <w:sz w:val="28"/>
          <w:szCs w:val="28"/>
        </w:rPr>
        <w:t>选任何一个候选人和另选他人的权利。任何组织和个人不得以任何方式强迫选举人选举或不选举某个人。</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党的地方各级代表大会和基层代表大会的选举，如果发生违反党章的情况，上一级党的委员会在调查核实后，应</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选举无效和采取相应措施的决定，并报再上一级党的委员会审查批准，正式宣布执行。</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党的各级代表大会代表实行任期制。</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第十二条 党的中央和地方各级委员会在必要时召集代表会议，讨论和决定需要及时解决的重大问题。代表会议代表的名额和产生办法，由召集代表会议的委员会决定。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第十三条 凡是成立党的新组织，或是撤销党的原有组织，必须由上级党组织决定。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在党的地方各级代表大会和基层代表大会闭会期间，上级党的组织认为有必要时，可以调动或者指派下级党组织的负责人。</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党的中央和地方各级委员会可以派出代表机关。</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党的中央和省、自治区、直辖市委员会实行巡视制度。</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第十四条 党的各级领导机关，对同下级组织有关的重要问题</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决定时，在通常情况下，要征求下级组织的意见。要保证下级组织能够正常行使他们的职权。凡属应由下级组织处理的问题，如无特殊</w:t>
      </w:r>
      <w:r w:rsidRPr="00093270">
        <w:rPr>
          <w:rFonts w:ascii="仿宋_GB2312" w:eastAsia="仿宋_GB2312" w:hint="eastAsia"/>
          <w:sz w:val="28"/>
          <w:szCs w:val="28"/>
        </w:rPr>
        <w:lastRenderedPageBreak/>
        <w:t>情况，上级领导机关不要干预。</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第十五条 有关全国性的重大政策问题，只有党中央有权</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决定，各部门、各地方的党组织可以向中央提出建议，但不得擅自</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决定和对外发表主张。</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党的各级组织的报刊和其他宣传工具，必须宣传党的路线、方针、政策和决议。</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决定，进一步调查研究，交换意见，下次再表决；在特殊情况下，也可将争论情况向上级组织报告，请求裁决。</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决定时，事后要迅速向党组织报告。不允许任何领导人实行个人专断和把个人凌驾于组织之上。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第十七条 党的中央、地方和基层组织，都必须重视党的建设，</w:t>
      </w:r>
      <w:r w:rsidRPr="00093270">
        <w:rPr>
          <w:rFonts w:ascii="仿宋_GB2312" w:eastAsia="仿宋_GB2312" w:hint="eastAsia"/>
          <w:sz w:val="28"/>
          <w:szCs w:val="28"/>
        </w:rPr>
        <w:lastRenderedPageBreak/>
        <w:t>经常讨论和检查党的宣传工作、教育工作、组织工作、纪律检查工作、群众工作、统一战线工作等，注意研究党内外的思想政治状况。</w:t>
      </w:r>
    </w:p>
    <w:p w:rsidR="00093270" w:rsidRPr="00093270" w:rsidRDefault="00093270" w:rsidP="00093270">
      <w:pPr>
        <w:jc w:val="center"/>
        <w:rPr>
          <w:rFonts w:ascii="黑体" w:eastAsia="黑体" w:hAnsi="黑体" w:hint="eastAsia"/>
          <w:sz w:val="28"/>
          <w:szCs w:val="28"/>
        </w:rPr>
      </w:pPr>
      <w:r w:rsidRPr="00093270">
        <w:rPr>
          <w:rFonts w:ascii="仿宋_GB2312" w:eastAsia="仿宋_GB2312" w:hint="eastAsia"/>
          <w:sz w:val="28"/>
          <w:szCs w:val="28"/>
        </w:rPr>
        <w:t xml:space="preserve">  </w:t>
      </w:r>
      <w:r w:rsidRPr="00093270">
        <w:rPr>
          <w:rFonts w:ascii="黑体" w:eastAsia="黑体" w:hAnsi="黑体" w:hint="eastAsia"/>
          <w:sz w:val="28"/>
          <w:szCs w:val="28"/>
        </w:rPr>
        <w:t xml:space="preserve">  第三章 党的中央组织</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第十八条 党的全国代表大会每五年举行一次，由中央委员会召集。中央委员会认为有必要，或者有三分之一以上的省一级组织提出要求，全国代表大会可以提前举行；如无非常情况，不得延期举行。</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全国代表大会代表的名额和选举办法，由中央委员会决定。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第十九条 党的全国代表大会的职权是：</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（一）听取和审查中央委员会的报告；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（二）听取和审查中央纪律检查委员会的报告；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（三）讨论并决定党的重大问题；</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（四）修改党的章程；</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（五）选举中央委员会；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（六）选举中央纪律检查委员会。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w:t>
      </w:r>
      <w:r w:rsidRPr="00093270">
        <w:rPr>
          <w:rFonts w:ascii="仿宋_GB2312" w:eastAsia="仿宋_GB2312" w:hint="eastAsia"/>
          <w:sz w:val="28"/>
          <w:szCs w:val="28"/>
        </w:rPr>
        <w:lastRenderedPageBreak/>
        <w:t>多少依次递补。</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中央委员会全体会议由中央政治局召集，每年至少举行一次。中央政治局向中央委员会全体会议报告工作，接受监督。</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在全国代表大会闭会期间，中央委员会执行全国代表大会的决议，领导党的全部工作，对外代表中国共产党。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第二十二条 党的中央政治局、中央政治局常务委员会和中央委员会总书记，由中央委员会全体会议选举。中央委员会总书记必须从中央政治局常务委员会委员中产生。</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中央政治局和它的常务委员会在中央委员会全体会议闭会期间，行使中央委员会的职权。</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中央书记处是中央政治局和它的常务委员会的办事机构；成员由中央政治局常务委员会提名，中央委员会全体会议通过。</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中央委员会总书记负责召集中央政治局会议和中央政治局常务委员会会议，并主持中央书记处的工作。</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党的中央军事委员会组成人员由中央委员会决定。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每届中央委员会产生的中央领导机构和中央领导人，在下届全国代表大会开会期间，继续主持党的经常工作，直到下届中央委员会产生新的中央领导机构和中央领导人为止。</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规定。</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lastRenderedPageBreak/>
        <w:t xml:space="preserve">   </w:t>
      </w:r>
      <w:r w:rsidRPr="00093270">
        <w:rPr>
          <w:rFonts w:ascii="黑体" w:eastAsia="黑体" w:hAnsi="黑体" w:hint="eastAsia"/>
          <w:sz w:val="28"/>
          <w:szCs w:val="28"/>
        </w:rPr>
        <w:t xml:space="preserve"> 第四章 党的地方组织</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第二十四条 党的省、自治区、直辖市的代表大会，设区的市和自治州的代表大会，县（旗）、自治县、不设区的市和市辖区的代表大会，每五年举行一次。</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党的地方各级代表大会由同级党的委员会召集。在特殊情况下，经上一级委员会批准，可以提前或延期举行。</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党的地方各级代表大会代表的名额和选举办法，由同级党的委员会决定，并报上一级党的委员会批准。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第二十五条 党的地方各级代表大会的职权是：</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（一）听取和审查同级委员会的报告；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（二）听取和审查同级纪律检查委员会的报告；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（三）讨论本地区范围内的重大问题并</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决议；</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（四）选举同级党的委员会，选举同级党的纪律检查委员会。</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第二十六条 党的省、自治区、直辖市、设区的市和自治州的委员会，每届任期五年。这些委员会的委员和候补委员必须有五年以上的党龄。</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党的县（旗）、自治县、不设区的市和市辖区的委员会，每届任期五年。这些委员会的委员和候补委员必须有三年以上的党龄。</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党的地方各级代表大会如提前或延期举行，由它选举的委员会的任期相应地改变。</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党的地方各级委员会的委员和候补委员的名额，分别由上一级委员会决定。党的地方各级委员会委员出缺，由候补委员按照得票多少</w:t>
      </w:r>
      <w:r w:rsidRPr="00093270">
        <w:rPr>
          <w:rFonts w:ascii="仿宋_GB2312" w:eastAsia="仿宋_GB2312" w:hint="eastAsia"/>
          <w:sz w:val="28"/>
          <w:szCs w:val="28"/>
        </w:rPr>
        <w:lastRenderedPageBreak/>
        <w:t>依次递补。</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党的地方各级委员会全体会议，每年至少召开两次。</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党的地方各级委员会在代表大会闭会期间，执行上级党组织的指示和同级党代表大会的决议，领导本地方的工作，定期向上级党的委员会报告工作。</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党的地方各级委员会的常务委员会定期向委员会全体会议报告工作，接受监督。</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第二十八条 党的地区委员会和相当于地区委员会的组织，是党的省、自治区委员会在几个县、自治县、市范围内派出的代表机关。它根据省、自治区委员会的授权，领导本地区的工作。</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t xml:space="preserve">    </w:t>
      </w:r>
      <w:r w:rsidRPr="00093270">
        <w:rPr>
          <w:rFonts w:ascii="黑体" w:eastAsia="黑体" w:hAnsi="黑体" w:hint="eastAsia"/>
          <w:sz w:val="28"/>
          <w:szCs w:val="28"/>
        </w:rPr>
        <w:t>第五章 党的基层组织</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第二十九条 企业、农村、机关、学校、科研院所、街道社区、社会组织、人民解放军连队和其他基层单位，凡是有正式党员三人以上的，都应当成立党的基层组织。</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lastRenderedPageBreak/>
        <w:t xml:space="preserve">    第三十条 党的基层委员会每届任期三年至五年，总支部委员会、支部委员会每届任期两年或三年。基层委员会、总支部委员会、支部委员会的书记、副书记选举产生后，应报上级党组织批准。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第三十一条 党的基层组织是党在社会基层组织中的战斗堡垒，是党的全部工作和战斗力的基础。它的基本任务是：</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（二）组织党员认真学习马克思列宁主义、毛泽东思想、邓小平理论、“三个代表”重要思想和科学发展观，学习党的路线、方针、政策和决议，学习党的基本知识，学习科学、文化、法律和业务知识。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（四）密切联系群众，经常了解群众对党员、党的工作的批评和意见，维护群众的正当权利和利益，做好群众的思想政治工作。</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（五）充分发挥党员和群众的积极性创造性，发现、培养和推荐他们中间的优秀人才，鼓励和支持他们在改革开放和社会主义现代化建设中贡献自己的聪明才智。</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（六）对要求入党的积极分子进行教育和培养，做好经常性的发</w:t>
      </w:r>
      <w:r w:rsidRPr="00093270">
        <w:rPr>
          <w:rFonts w:ascii="仿宋_GB2312" w:eastAsia="仿宋_GB2312" w:hint="eastAsia"/>
          <w:sz w:val="28"/>
          <w:szCs w:val="28"/>
        </w:rPr>
        <w:lastRenderedPageBreak/>
        <w:t>展党员工作，重视在生产、工作第一线和青年中发展党员。</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（七）监督党员干部和其他任何工作人员严格遵守国法政纪，严格遵守国家的财政经济法规和人事制度，不得侵占国家、集体和群众的利益。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（八）教育党员和群众自觉抵制不良倾向，坚决同各种违法犯罪行为作斗争。</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第三十二条 街道、乡、镇党的基层委员会和村、社区党组织，领导本地区的工作，支持和保证行政组织、经济组织和群众自治组织充分行使职权。</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非公有制经济组织中党的基层组织，贯彻党的方针政策，引导和监督企业遵守国家的法律法规，领导工会、共青团等群众组织，团结凝聚职工群众，维护各方的合法权益，促进企业健康发展。</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实行行政领导人负责制的事业单位中党的基层组织，发挥政治核心作用。实行党委领导下的行政领导人负责制的事业单位中党的基层组织，对重大问题进行讨论和</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决定，同时保证行政领导人充分行使自己的职权。</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lastRenderedPageBreak/>
        <w:t xml:space="preserve">    各级党和国家机关中党的基层组织，协助行政负责人完成任务，改进工作，对包括行政负责人在内的每个党员进行监督，不领导本单位的业务工作。</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t xml:space="preserve">   </w:t>
      </w:r>
      <w:r w:rsidRPr="00093270">
        <w:rPr>
          <w:rFonts w:ascii="黑体" w:eastAsia="黑体" w:hAnsi="黑体" w:hint="eastAsia"/>
          <w:sz w:val="28"/>
          <w:szCs w:val="28"/>
        </w:rPr>
        <w:t xml:space="preserve"> 第六章 党的干部</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第三十三条 党的干部是党的事业的骨干，是人民的公仆。党按照德才兼备、以德为先的原则选拔干部，坚持五湖四海、任人唯贤，反对任人唯亲，努力实现干部队伍的革命化、年轻化、知识化、专业化。</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党重视教育、培训、选拔、考核和监督干部，特别是培养、选拔优秀年轻干部。积极推进干部制度改革。</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党重视培养、选拔女干部和少数民族干部。</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第三十四条 党的各级领导干部必须模范地履行本章程第三条所规定的党员的各项义务，并且必须具备以下的基本条件：</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（三）坚持解放思想，实事求是，与时俱进，开拓创新，认真调</w:t>
      </w:r>
      <w:r w:rsidRPr="00093270">
        <w:rPr>
          <w:rFonts w:ascii="仿宋_GB2312" w:eastAsia="仿宋_GB2312" w:hint="eastAsia"/>
          <w:sz w:val="28"/>
          <w:szCs w:val="28"/>
        </w:rPr>
        <w:lastRenderedPageBreak/>
        <w:t>查研究，能够把党的方针、政策同本地区、本部门的实际相结合，卓有成效地开展工作，讲实话，办实事，求实效，反对形式主义。</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（四）有强烈的革命事业心和政治责任感，有实践经验，有胜任领导工作的组织能力、文化水平和专业知识。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（六）坚持和维护党的民主集中制，有民主作风，有全局观念，善于团结同志，包括团结同自己有不同意见的同志一道工作。</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第三十五条 党员干部要善于同党外干部合作共事，尊重他们，虚心学习他们的长处。</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党的各级组织要善于发现和推荐有真才实学的党外干部担任领导工作，保证他们有职有权，充分发挥他们的作用。</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第三十六条 党的各级领导干部，无论是由民主选举产生的，或是由领导机关任命的，他们的职务都不是终身的，都可以变动或解除。</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年龄和健康状况不适宜于继续担任工作的干部，应当按照国家的规定退、离休。</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t xml:space="preserve">    </w:t>
      </w:r>
      <w:r w:rsidRPr="00093270">
        <w:rPr>
          <w:rFonts w:ascii="黑体" w:eastAsia="黑体" w:hAnsi="黑体" w:hint="eastAsia"/>
          <w:sz w:val="28"/>
          <w:szCs w:val="28"/>
        </w:rPr>
        <w:t>第七章 党的纪律</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第三十七条 党的纪律是党的各级组织和全体党员必须遵守的行为规则，是维护党的团结统一、完成党的任务的保证。党组织必须严</w:t>
      </w:r>
      <w:r w:rsidRPr="00093270">
        <w:rPr>
          <w:rFonts w:ascii="仿宋_GB2312" w:eastAsia="仿宋_GB2312" w:hint="eastAsia"/>
          <w:sz w:val="28"/>
          <w:szCs w:val="28"/>
        </w:rPr>
        <w:lastRenderedPageBreak/>
        <w:t>格执行和维护党的纪律，共产党员必须自觉接受党的纪律的约束。</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第三十八条 党组织对违犯党的纪律的党员，应当本着惩前毖后、治病救人的精神，按照错误性质和情节轻重，给以批评教育直至纪律处分。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严重触犯刑律的党员必须开除党籍。</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党内严格禁止用违反党章和国家法律的手段对待党员，严格禁止打击报复和诬告陷害。违反这些规定的组织或个人必须受到党的纪律和国家法律的追究。</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第三十九条 党的纪律处分有五种：警告、严重警告、撤销党内职务、留党察看、开除党籍。</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留党察看最长不超过两年。党员在留党察看期间没有表决权、选举权和被选举权。党员经过留党察看，确已改正错误的，应当恢复其党员的权利；坚持错误不改的，应当开除党籍。</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开除党籍是党内的最高处分。各级党组织在决定或批准开除党员党籍的时候，应当全面研究有关的材料和意见，采取十分慎重的态度。</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对党的中央委员会和地方各级委员会的委员、候补委员，给以撤销党内职务、留党察看或开除党籍的处分，必须由本人所在的委员会</w:t>
      </w:r>
      <w:r w:rsidRPr="00093270">
        <w:rPr>
          <w:rFonts w:ascii="仿宋_GB2312" w:eastAsia="仿宋_GB2312" w:hint="eastAsia"/>
          <w:sz w:val="28"/>
          <w:szCs w:val="28"/>
        </w:rPr>
        <w:lastRenderedPageBreak/>
        <w:t>全体会议三分之二以上的多数决定。在特殊情况下，可以先由中央政治局和地方各级委员会常务委员会</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处理决定，待召开委员会全体会议时予以追认。对地方各级委员会委员和候补委员的上述处分，必须经过上级党的委员会批准。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严重触犯刑律的中央委员会委员、候补委员，由中央政治局决定开除其党籍；严重触犯刑律的地方各级委员会委员、候补委员，由同级委员会常务委员会决定开除其党籍。</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第四十一条 党组织对党员</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第四十二条 党组织如果在维护党的纪律方面失职，必须受到追究。</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对于严重违犯党的纪律、本身又不能纠正的党组织，上一级党的委员会在查明核实后，应根据情节严重的程度，</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进行改组或予以解散的决定，并报再上一级党的委员会审查批准，正式宣布执行。</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t xml:space="preserve"> </w:t>
      </w:r>
      <w:r w:rsidRPr="00093270">
        <w:rPr>
          <w:rFonts w:ascii="黑体" w:eastAsia="黑体" w:hAnsi="黑体" w:hint="eastAsia"/>
          <w:sz w:val="28"/>
          <w:szCs w:val="28"/>
        </w:rPr>
        <w:t xml:space="preserve">   第八章 党的纪律检查机关</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第四十三条 党的中央纪律检查委员会在党的中央委员会领导下进行工作。党的地方各级纪律检查委员会和基层纪律检查委员会在同级党的委员会和上级纪律检查委员会双重领导下进行工作。</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党的各级纪律检查委员会每届任期和同级党的委员会相同。</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lastRenderedPageBreak/>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第四十四条 党的各级纪律检查委员会的主要任务是：维护党的章程和其他党内法规，检查党的路线、方针、政策和决议的执行情况，协助党的委员会加强党风建设和组织协调反腐败工作。</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各级纪律检查委员会要经常对党员进行遵守纪律的教育，</w:t>
      </w:r>
      <w:proofErr w:type="gramStart"/>
      <w:r w:rsidRPr="00093270">
        <w:rPr>
          <w:rFonts w:ascii="仿宋_GB2312" w:eastAsia="仿宋_GB2312" w:hint="eastAsia"/>
          <w:sz w:val="28"/>
          <w:szCs w:val="28"/>
        </w:rPr>
        <w:t>作出</w:t>
      </w:r>
      <w:proofErr w:type="gramEnd"/>
      <w:r w:rsidRPr="00093270">
        <w:rPr>
          <w:rFonts w:ascii="仿宋_GB2312" w:eastAsia="仿宋_GB2312" w:hint="eastAsia"/>
          <w:sz w:val="28"/>
          <w:szCs w:val="28"/>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各级纪律检查委员会发现同级党的委员会委员有违犯党的纪律</w:t>
      </w:r>
      <w:r w:rsidRPr="00093270">
        <w:rPr>
          <w:rFonts w:ascii="仿宋_GB2312" w:eastAsia="仿宋_GB2312" w:hint="eastAsia"/>
          <w:sz w:val="28"/>
          <w:szCs w:val="28"/>
        </w:rPr>
        <w:lastRenderedPageBreak/>
        <w:t>的行为，可以先进行初步核实，如果需要立案检查的，应当报同级党的委员会批准，涉及常务委员的，经报告同级党的委员会后报上一级纪律检查委员会批准。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t xml:space="preserve">  </w:t>
      </w:r>
      <w:r w:rsidRPr="00093270">
        <w:rPr>
          <w:rFonts w:ascii="黑体" w:eastAsia="黑体" w:hAnsi="黑体" w:hint="eastAsia"/>
          <w:sz w:val="28"/>
          <w:szCs w:val="28"/>
        </w:rPr>
        <w:t xml:space="preserve">  第九章 党 组</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第四十七条 党组的成员，由批准成立党组的党组织决定。党组设书记，必要时还可以设副书记。</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党组必须服从批准它成立的党组织领导。</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第四十八条 对下属单位实行集中统一领导的国家工作部门可以</w:t>
      </w:r>
      <w:r w:rsidRPr="00093270">
        <w:rPr>
          <w:rFonts w:ascii="仿宋_GB2312" w:eastAsia="仿宋_GB2312" w:hint="eastAsia"/>
          <w:sz w:val="28"/>
          <w:szCs w:val="28"/>
        </w:rPr>
        <w:lastRenderedPageBreak/>
        <w:t>建立党委，党委的产生办法、职权和工作任务，由中央另行规定。</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t xml:space="preserve">   </w:t>
      </w:r>
      <w:bookmarkStart w:id="0" w:name="_GoBack"/>
      <w:r w:rsidRPr="00093270">
        <w:rPr>
          <w:rFonts w:ascii="黑体" w:eastAsia="黑体" w:hAnsi="黑体" w:hint="eastAsia"/>
          <w:sz w:val="28"/>
          <w:szCs w:val="28"/>
        </w:rPr>
        <w:t xml:space="preserve"> 第十章 党和共产主义青年团的关系</w:t>
      </w:r>
      <w:bookmarkEnd w:id="0"/>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团的县级和县级以下各级委员会书记，企业事业单位的团委员会书记，是党员的，可以列席同级党的委员会和常务委员会的会议。</w:t>
      </w:r>
    </w:p>
    <w:p w:rsidR="00093270" w:rsidRPr="00093270" w:rsidRDefault="00093270" w:rsidP="00093270">
      <w:pPr>
        <w:jc w:val="center"/>
        <w:rPr>
          <w:rFonts w:ascii="仿宋_GB2312" w:eastAsia="仿宋_GB2312" w:hint="eastAsia"/>
          <w:sz w:val="28"/>
          <w:szCs w:val="28"/>
        </w:rPr>
      </w:pPr>
      <w:r w:rsidRPr="00093270">
        <w:rPr>
          <w:rFonts w:ascii="仿宋_GB2312" w:eastAsia="仿宋_GB2312" w:hint="eastAsia"/>
          <w:sz w:val="28"/>
          <w:szCs w:val="28"/>
        </w:rPr>
        <w:t xml:space="preserve">    </w:t>
      </w:r>
      <w:r w:rsidRPr="00093270">
        <w:rPr>
          <w:rFonts w:ascii="黑体" w:eastAsia="黑体" w:hAnsi="黑体" w:hint="eastAsia"/>
          <w:sz w:val="28"/>
          <w:szCs w:val="28"/>
        </w:rPr>
        <w:t>第十一章 党徽党旗</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第五十一条 中国共产党党徽为镰刀和锤头组成的图案。</w:t>
      </w:r>
    </w:p>
    <w:p w:rsidR="00093270"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第五十二条 中国共产党党旗为旗面缀有金黄色党徽图案的红旗。</w:t>
      </w:r>
    </w:p>
    <w:p w:rsidR="00EC33AC" w:rsidRPr="00093270" w:rsidRDefault="00093270" w:rsidP="00093270">
      <w:pPr>
        <w:rPr>
          <w:rFonts w:ascii="仿宋_GB2312" w:eastAsia="仿宋_GB2312" w:hint="eastAsia"/>
          <w:sz w:val="28"/>
          <w:szCs w:val="28"/>
        </w:rPr>
      </w:pPr>
      <w:r w:rsidRPr="00093270">
        <w:rPr>
          <w:rFonts w:ascii="仿宋_GB2312" w:eastAsia="仿宋_GB2312" w:hint="eastAsia"/>
          <w:sz w:val="28"/>
          <w:szCs w:val="28"/>
        </w:rPr>
        <w:t xml:space="preserve">    第五十三条 中国共产党的党徽党旗是中国共产党的象征和标志。党的各级组织和每一个党员都要维护党徽党旗的尊严。要按照规定制作和使用党徽党旗。</w:t>
      </w:r>
    </w:p>
    <w:sectPr w:rsidR="00EC33AC" w:rsidRPr="00093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34" w:rsidRDefault="00C70234" w:rsidP="00093270">
      <w:r>
        <w:separator/>
      </w:r>
    </w:p>
  </w:endnote>
  <w:endnote w:type="continuationSeparator" w:id="0">
    <w:p w:rsidR="00C70234" w:rsidRDefault="00C70234" w:rsidP="0009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34" w:rsidRDefault="00C70234" w:rsidP="00093270">
      <w:r>
        <w:separator/>
      </w:r>
    </w:p>
  </w:footnote>
  <w:footnote w:type="continuationSeparator" w:id="0">
    <w:p w:rsidR="00C70234" w:rsidRDefault="00C70234" w:rsidP="00093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83"/>
    <w:rsid w:val="00093270"/>
    <w:rsid w:val="005D6083"/>
    <w:rsid w:val="00C70234"/>
    <w:rsid w:val="00EC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270"/>
    <w:rPr>
      <w:sz w:val="18"/>
      <w:szCs w:val="18"/>
    </w:rPr>
  </w:style>
  <w:style w:type="paragraph" w:styleId="a4">
    <w:name w:val="footer"/>
    <w:basedOn w:val="a"/>
    <w:link w:val="Char0"/>
    <w:uiPriority w:val="99"/>
    <w:unhideWhenUsed/>
    <w:rsid w:val="00093270"/>
    <w:pPr>
      <w:tabs>
        <w:tab w:val="center" w:pos="4153"/>
        <w:tab w:val="right" w:pos="8306"/>
      </w:tabs>
      <w:snapToGrid w:val="0"/>
      <w:jc w:val="left"/>
    </w:pPr>
    <w:rPr>
      <w:sz w:val="18"/>
      <w:szCs w:val="18"/>
    </w:rPr>
  </w:style>
  <w:style w:type="character" w:customStyle="1" w:styleId="Char0">
    <w:name w:val="页脚 Char"/>
    <w:basedOn w:val="a0"/>
    <w:link w:val="a4"/>
    <w:uiPriority w:val="99"/>
    <w:rsid w:val="000932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270"/>
    <w:rPr>
      <w:sz w:val="18"/>
      <w:szCs w:val="18"/>
    </w:rPr>
  </w:style>
  <w:style w:type="paragraph" w:styleId="a4">
    <w:name w:val="footer"/>
    <w:basedOn w:val="a"/>
    <w:link w:val="Char0"/>
    <w:uiPriority w:val="99"/>
    <w:unhideWhenUsed/>
    <w:rsid w:val="00093270"/>
    <w:pPr>
      <w:tabs>
        <w:tab w:val="center" w:pos="4153"/>
        <w:tab w:val="right" w:pos="8306"/>
      </w:tabs>
      <w:snapToGrid w:val="0"/>
      <w:jc w:val="left"/>
    </w:pPr>
    <w:rPr>
      <w:sz w:val="18"/>
      <w:szCs w:val="18"/>
    </w:rPr>
  </w:style>
  <w:style w:type="character" w:customStyle="1" w:styleId="Char0">
    <w:name w:val="页脚 Char"/>
    <w:basedOn w:val="a0"/>
    <w:link w:val="a4"/>
    <w:uiPriority w:val="99"/>
    <w:rsid w:val="000932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2742</Words>
  <Characters>15635</Characters>
  <Application>Microsoft Office Word</Application>
  <DocSecurity>0</DocSecurity>
  <Lines>130</Lines>
  <Paragraphs>36</Paragraphs>
  <ScaleCrop>false</ScaleCrop>
  <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陈咫宇</cp:lastModifiedBy>
  <cp:revision>2</cp:revision>
  <dcterms:created xsi:type="dcterms:W3CDTF">2014-12-02T01:40:00Z</dcterms:created>
  <dcterms:modified xsi:type="dcterms:W3CDTF">2014-12-02T01:43:00Z</dcterms:modified>
</cp:coreProperties>
</file>